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left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ADEL YASSIN G. GUMAMA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2E6F95"/>
          <w:sz w:val="22"/>
          <w:szCs w:val="22"/>
        </w:rPr>
        <w:t xml:space="preserve">Aspiring Web Developer / IT Support Professional</w:t>
      </w:r>
    </w:p>
    <w:p>
      <w:pPr>
        <w:spacing w:after="6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Iligan City, Lanao del Norte, Philippines   •   +63 963 585 8618   •   </w:t>
      </w:r>
      <w:hyperlink w:history="1" r:id="rIdqjklv8jo06coazmitrcbv">
        <w:r>
          <w:rPr>
            <w:rFonts w:ascii="Calibri" w:cs="Calibri" w:eastAsia="Calibri" w:hAnsi="Calibri"/>
            <w:color w:val="2E6F95"/>
            <w:sz w:val="20"/>
            <w:szCs w:val="20"/>
            <w:u w:val="single"/>
          </w:rPr>
          <w:t xml:space="preserve">adelyasingumama@gmail.com</w:t>
        </w:r>
      </w:hyperlink>
      <w:r>
        <w:rPr>
          <w:rFonts w:ascii="Calibri" w:cs="Calibri" w:eastAsia="Calibri" w:hAnsi="Calibri"/>
          <w:color w:val="3B3B3B"/>
          <w:sz w:val="20"/>
          <w:szCs w:val="20"/>
        </w:rPr>
        <w:t xml:space="preserve">   •   </w:t>
      </w:r>
      <w:hyperlink w:history="1" r:id="rIdlz15mciypm6dlbi3gacnq">
        <w:r>
          <w:rPr>
            <w:rFonts w:ascii="Calibri" w:cs="Calibri" w:eastAsia="Calibri" w:hAnsi="Calibri"/>
            <w:color w:val="2E6F95"/>
            <w:sz w:val="20"/>
            <w:szCs w:val="20"/>
            <w:u w:val="single"/>
          </w:rPr>
          <w:t xml:space="preserve">creadevstudio.netlify.app</w:t>
        </w:r>
      </w:hyperlink>
    </w:p>
    <w:p>
      <w:pPr>
        <w:pBdr>
          <w:bottom w:val="single" w:color="1F3864" w:sz="6" w:space="2"/>
        </w:pBdr>
        <w:spacing w:after="140"/>
      </w:pPr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SUMMARY</w:t>
      </w:r>
    </w:p>
    <w:p>
      <w:pPr>
        <w:spacing w:after="8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Information Technology graduate (BS IT, St. Peter's College, 2026) with hands-on experience in web development, UI/UX design, and IT support gained through a government internship and 486-hour OJT at the Department of Labor and Employment – Region X. Skilled in front-end and back-end web development, Figma-based UI/UX design, and multimedia production. Built and deployed two full-stack web applications (Yadorm, Pencilation). Seeking an entry-level role in web development or IT support where I can apply and grow these technical skills.</w:t>
      </w:r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TECHNICAL SKILLS</w:t>
      </w:r>
    </w:p>
    <w:p>
      <w:pPr>
        <w:spacing w:after="6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Web Development (Front-End &amp; Back-End) • UI/UX Design • Figma • WordPress • HTML/CSS • Database Maintenance • System Documentation • IT Support &amp; Troubleshooting • Computer Hardware Assembly • Graphic Design (Canva) • Video Editing (CapCut) • Photography &amp; Videography • Microsoft Word • Microsoft Excel • Social Media Management • Content Marketing</w:t>
      </w:r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PROJECTS</w:t>
      </w:r>
    </w:p>
    <w:p>
      <w:pPr>
        <w:spacing w:after="10" w:before="6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Yadorm — Dormitory Management System</w:t>
      </w:r>
    </w:p>
    <w:p>
      <w:pPr>
        <w:spacing w:after="10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Full-stack administrative platform with automated billing cycles, student profiling, and real-time bed-occupancy tracking, built for scale and efficiency.  </w:t>
      </w:r>
      <w:hyperlink w:history="1" r:id="rId7xrhq3dypuvar10afmf2c">
        <w:r>
          <w:rPr>
            <w:rFonts w:ascii="Calibri" w:cs="Calibri" w:eastAsia="Calibri" w:hAnsi="Calibri"/>
            <w:color w:val="2E6F95"/>
            <w:sz w:val="20"/>
            <w:szCs w:val="20"/>
            <w:u w:val="single"/>
          </w:rPr>
          <w:t xml:space="preserve">yadorm.vercel.app</w:t>
        </w:r>
      </w:hyperlink>
    </w:p>
    <w:p>
      <w:pPr>
        <w:spacing w:after="10" w:before="4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Pencilation — Commission Booking System</w:t>
      </w:r>
    </w:p>
    <w:p>
      <w:pPr>
        <w:spacing w:after="6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Booking platform for custom pencil-artwork commissions enabling clients to submit requests, view available services, and track order status through a structured, user-friendly interface.  </w:t>
      </w:r>
      <w:hyperlink w:history="1" r:id="rIdy9kxqja10a5gi89g2f80q">
        <w:r>
          <w:rPr>
            <w:rFonts w:ascii="Calibri" w:cs="Calibri" w:eastAsia="Calibri" w:hAnsi="Calibri"/>
            <w:color w:val="2E6F95"/>
            <w:sz w:val="20"/>
            <w:szCs w:val="20"/>
            <w:u w:val="single"/>
          </w:rPr>
          <w:t xml:space="preserve">pencilation.vercel.app</w:t>
        </w:r>
      </w:hyperlink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WORK EXPERIENCE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Government Internship Program (GIP) – IT Support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2E6F95"/>
          <w:sz w:val="19"/>
          <w:szCs w:val="19"/>
        </w:rPr>
        <w:t xml:space="preserve">Department of Labor and Employment, Region X – Lanao del Norte Provincial Field Office</w:t>
      </w:r>
      <w:r>
        <w:rPr>
          <w:rFonts w:ascii="Calibri" w:cs="Calibri" w:eastAsia="Calibri" w:hAnsi="Calibri"/>
          <w:color w:val="6B6B6B"/>
          <w:sz w:val="19"/>
          <w:szCs w:val="19"/>
        </w:rPr>
        <w:t xml:space="preserve">   |   1 year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Provided support in system and database maintenance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Resolved technical troubleshooting requests and general IT-related concerns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Performed website updates and administrative/IT support tasks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Produced multimedia content — videography, photography, video editing, and graphic design — for official events and public information campaigns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On-the-Job Training (OJT) – IT &amp; Multimedia Support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2E6F95"/>
          <w:sz w:val="19"/>
          <w:szCs w:val="19"/>
        </w:rPr>
        <w:t xml:space="preserve">Department of Labor and Employment, Region X – Lanao del Norte Provincial Field Office</w:t>
      </w:r>
      <w:r>
        <w:rPr>
          <w:rFonts w:ascii="Calibri" w:cs="Calibri" w:eastAsia="Calibri" w:hAnsi="Calibri"/>
          <w:color w:val="6B6B6B"/>
          <w:sz w:val="19"/>
          <w:szCs w:val="19"/>
        </w:rPr>
        <w:t xml:space="preserve">   |   486 hours (20.25 days)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Completed 486 hours of OJT as part of the BS Information Technology program at St. Peter's College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Contributed to web development and website maintenance tasks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Created graphic designs and visual materials for official programs and events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Supported photography and videography coverage for institutional activities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Produced and managed digital/multimedia content for information campaigns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Assisted with documentation and administrative support activities</w:t>
      </w:r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3B3B3B"/>
          <w:sz w:val="20"/>
          <w:szCs w:val="20"/>
        </w:rPr>
        <w:t xml:space="preserve">Bachelor of Science in Information Technology</w:t>
      </w:r>
      <w:r>
        <w:rPr>
          <w:rFonts w:ascii="Calibri" w:cs="Calibri" w:eastAsia="Calibri" w:hAnsi="Calibri"/>
          <w:color w:val="3B3B3B"/>
          <w:sz w:val="20"/>
          <w:szCs w:val="20"/>
        </w:rPr>
        <w:t xml:space="preserve">  —  St. Peter's College, 2021–2026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3B3B3B"/>
          <w:sz w:val="20"/>
          <w:szCs w:val="20"/>
        </w:rPr>
        <w:t xml:space="preserve">Technical Vocational Livelihood</w:t>
      </w:r>
      <w:r>
        <w:rPr>
          <w:rFonts w:ascii="Calibri" w:cs="Calibri" w:eastAsia="Calibri" w:hAnsi="Calibri"/>
          <w:color w:val="3B3B3B"/>
          <w:sz w:val="20"/>
          <w:szCs w:val="20"/>
        </w:rPr>
        <w:t xml:space="preserve">  —  Iligan Access Institute of Technology, 2020–2021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NC II Certifications: Computer System Services (CSS), Food and Beverage Services (FBS), Bread and Pastry Production (BPP), Electrical Installation and Maintenance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3B3B3B"/>
          <w:sz w:val="20"/>
          <w:szCs w:val="20"/>
        </w:rPr>
        <w:t xml:space="preserve">Secondary Education</w:t>
      </w:r>
      <w:r>
        <w:rPr>
          <w:rFonts w:ascii="Calibri" w:cs="Calibri" w:eastAsia="Calibri" w:hAnsi="Calibri"/>
          <w:color w:val="3B3B3B"/>
          <w:sz w:val="20"/>
          <w:szCs w:val="20"/>
        </w:rPr>
        <w:t xml:space="preserve">  —  Iligan City National High School, 2015–2020</w:t>
      </w:r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CERTIFICATIONS &amp; PROFESSIONAL DEVELOPMENT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Certificate of Completion — 486 Hours On-the-Job Training, DOLE-X LDNPFO 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(May 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Real World IT: Skills They Don't Teach You in Class — Seminar 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(Jan 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From Manual to Smart: Digital Transformation in Service-Oriented Industries 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(Feb 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Taste, Tools, Tactics — Digital Skills Summary 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(Feb 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WordPress and Marketing Course Certificate 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(Apr 2024)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Social Media Management Certificate 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(Apr 2024)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Graphic Design with Canva Course Certificate </w:t>
      </w: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(Apr 2024)</w:t>
      </w:r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AWARDS &amp; RECOGNITION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Champion — St. Peter's College, Buwan ng Wika Poster Making Contest (2025)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Champion — Brgy. Mahayahay Nutrition Month Poster Making Contest (2023)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Champion — 59th Araw ng Mahayahay Poster Making Contest (2021)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1st Runner-up — World Mental Health Poster Making Contest (2023)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3rd Runner-up — Hobby Convergence Art Contest (2023)</w:t>
      </w:r>
    </w:p>
    <w:p>
      <w:pPr>
        <w:pBdr>
          <w:bottom w:val="single" w:color="BFBFBF" w:sz="4" w:space="4"/>
        </w:pBdr>
        <w:spacing w:after="6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LANGUAGES</w:t>
      </w:r>
    </w:p>
    <w:p>
      <w:pPr>
        <w:spacing w:after="80"/>
      </w:pPr>
      <w:r>
        <w:rPr>
          <w:rFonts w:ascii="Calibri" w:cs="Calibri" w:eastAsia="Calibri" w:hAnsi="Calibri"/>
          <w:color w:val="3B3B3B"/>
          <w:sz w:val="20"/>
          <w:szCs w:val="20"/>
        </w:rPr>
        <w:t xml:space="preserve">English  •  Filipino/Tagalog  •  Meranao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jklv8jo06coazmitrcbv" Type="http://schemas.openxmlformats.org/officeDocument/2006/relationships/hyperlink" Target="mailto:adelyasingumama@gmail.com" TargetMode="External"/><Relationship Id="rIdlz15mciypm6dlbi3gacnq" Type="http://schemas.openxmlformats.org/officeDocument/2006/relationships/hyperlink" Target="https://creadevstudio.netlify.app" TargetMode="External"/><Relationship Id="rId7xrhq3dypuvar10afmf2c" Type="http://schemas.openxmlformats.org/officeDocument/2006/relationships/hyperlink" Target="https://yadorm.vercel.app" TargetMode="External"/><Relationship Id="rIdy9kxqja10a5gi89g2f80q" Type="http://schemas.openxmlformats.org/officeDocument/2006/relationships/hyperlink" Target="https://pencilation.vercel.app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2026-07-02T01:00:07.298Z</dcterms:created>
  <dcterms:modified xsi:type="dcterms:W3CDTF">2026-07-02T01:00:07.460Z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